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34" w:rsidRDefault="00EE7434" w:rsidP="00D451E5">
      <w:pPr>
        <w:jc w:val="center"/>
        <w:rPr>
          <w:rFonts w:ascii="Times New Roman" w:hAnsi="Times New Roman" w:cs="Times New Roman"/>
          <w:b/>
          <w:sz w:val="28"/>
          <w:szCs w:val="28"/>
        </w:rPr>
      </w:pPr>
      <w:r>
        <w:rPr>
          <w:rFonts w:ascii="Times New Roman" w:hAnsi="Times New Roman" w:cs="Times New Roman"/>
          <w:b/>
          <w:sz w:val="28"/>
          <w:szCs w:val="28"/>
        </w:rPr>
        <w:t>МБДОУ "Центр развития ребёнка - детский сад с. Старые Бурасы Базарно-</w:t>
      </w:r>
      <w:r w:rsidR="00EC1F34">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Карабулакского</w:t>
      </w:r>
      <w:proofErr w:type="spellEnd"/>
      <w:r>
        <w:rPr>
          <w:rFonts w:ascii="Times New Roman" w:hAnsi="Times New Roman" w:cs="Times New Roman"/>
          <w:b/>
          <w:sz w:val="28"/>
          <w:szCs w:val="28"/>
        </w:rPr>
        <w:t xml:space="preserve"> муниципального района Саратовской области" </w:t>
      </w:r>
    </w:p>
    <w:p w:rsidR="00EE7434" w:rsidRDefault="00EE7434" w:rsidP="00D451E5">
      <w:pPr>
        <w:jc w:val="center"/>
        <w:rPr>
          <w:rFonts w:ascii="Times New Roman" w:hAnsi="Times New Roman" w:cs="Times New Roman"/>
          <w:b/>
          <w:sz w:val="28"/>
          <w:szCs w:val="28"/>
        </w:rPr>
      </w:pPr>
    </w:p>
    <w:p w:rsidR="00EE7434" w:rsidRPr="00EE7434" w:rsidRDefault="00EE7434" w:rsidP="00D451E5">
      <w:pPr>
        <w:jc w:val="center"/>
        <w:rPr>
          <w:rFonts w:ascii="Times New Roman" w:hAnsi="Times New Roman" w:cs="Times New Roman"/>
          <w:b/>
          <w:sz w:val="48"/>
          <w:szCs w:val="48"/>
        </w:rPr>
      </w:pPr>
    </w:p>
    <w:p w:rsidR="005800B5" w:rsidRPr="00EE7434" w:rsidRDefault="005800B5" w:rsidP="00D451E5">
      <w:pPr>
        <w:jc w:val="center"/>
        <w:rPr>
          <w:rFonts w:ascii="Times New Roman" w:hAnsi="Times New Roman" w:cs="Times New Roman"/>
          <w:b/>
          <w:sz w:val="48"/>
          <w:szCs w:val="48"/>
        </w:rPr>
      </w:pPr>
      <w:r w:rsidRPr="00EE7434">
        <w:rPr>
          <w:rFonts w:ascii="Times New Roman" w:hAnsi="Times New Roman" w:cs="Times New Roman"/>
          <w:b/>
          <w:sz w:val="48"/>
          <w:szCs w:val="48"/>
        </w:rPr>
        <w:t xml:space="preserve">Тренинг по </w:t>
      </w:r>
      <w:proofErr w:type="spellStart"/>
      <w:r w:rsidRPr="00EE7434">
        <w:rPr>
          <w:rFonts w:ascii="Times New Roman" w:hAnsi="Times New Roman" w:cs="Times New Roman"/>
          <w:b/>
          <w:sz w:val="48"/>
          <w:szCs w:val="48"/>
        </w:rPr>
        <w:t>изодеятельности</w:t>
      </w:r>
      <w:proofErr w:type="spellEnd"/>
    </w:p>
    <w:p w:rsidR="00D451E5" w:rsidRPr="00EE7434" w:rsidRDefault="009D7640" w:rsidP="00D451E5">
      <w:pPr>
        <w:jc w:val="center"/>
        <w:rPr>
          <w:rFonts w:ascii="Times New Roman" w:hAnsi="Times New Roman" w:cs="Times New Roman"/>
          <w:b/>
          <w:sz w:val="48"/>
          <w:szCs w:val="48"/>
        </w:rPr>
      </w:pPr>
      <w:r w:rsidRPr="00EE7434">
        <w:rPr>
          <w:rFonts w:ascii="Times New Roman" w:hAnsi="Times New Roman" w:cs="Times New Roman"/>
          <w:b/>
          <w:sz w:val="48"/>
          <w:szCs w:val="48"/>
        </w:rPr>
        <w:t>«Художники  с пелёнок</w:t>
      </w:r>
      <w:r w:rsidR="00D451E5" w:rsidRPr="00EE7434">
        <w:rPr>
          <w:rFonts w:ascii="Times New Roman" w:hAnsi="Times New Roman" w:cs="Times New Roman"/>
          <w:b/>
          <w:sz w:val="48"/>
          <w:szCs w:val="48"/>
        </w:rPr>
        <w:t>»</w:t>
      </w:r>
      <w:r w:rsidR="00EE7434">
        <w:rPr>
          <w:rFonts w:ascii="Times New Roman" w:hAnsi="Times New Roman" w:cs="Times New Roman"/>
          <w:b/>
          <w:sz w:val="48"/>
          <w:szCs w:val="48"/>
        </w:rPr>
        <w:t xml:space="preserve"> </w:t>
      </w:r>
      <w:r w:rsidR="00D451E5" w:rsidRPr="00EE7434">
        <w:rPr>
          <w:rFonts w:ascii="Times New Roman" w:hAnsi="Times New Roman" w:cs="Times New Roman"/>
          <w:b/>
          <w:sz w:val="48"/>
          <w:szCs w:val="48"/>
        </w:rPr>
        <w:t>— это серьезно!</w:t>
      </w:r>
    </w:p>
    <w:p w:rsidR="00D451E5" w:rsidRDefault="00D451E5"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Pr="006B369C" w:rsidRDefault="006B369C" w:rsidP="006B369C">
      <w:pPr>
        <w:spacing w:after="0" w:line="240" w:lineRule="auto"/>
        <w:jc w:val="right"/>
        <w:rPr>
          <w:rFonts w:ascii="Times New Roman" w:hAnsi="Times New Roman" w:cs="Times New Roman"/>
          <w:sz w:val="52"/>
          <w:szCs w:val="52"/>
        </w:rPr>
      </w:pPr>
    </w:p>
    <w:p w:rsidR="006B369C" w:rsidRPr="006B369C" w:rsidRDefault="006B369C" w:rsidP="006B369C">
      <w:pPr>
        <w:spacing w:after="0" w:line="240" w:lineRule="auto"/>
        <w:jc w:val="right"/>
        <w:rPr>
          <w:rFonts w:ascii="Times New Roman" w:hAnsi="Times New Roman" w:cs="Times New Roman"/>
          <w:sz w:val="52"/>
          <w:szCs w:val="52"/>
        </w:rPr>
      </w:pPr>
      <w:r w:rsidRPr="006B369C">
        <w:rPr>
          <w:rFonts w:ascii="Times New Roman" w:hAnsi="Times New Roman" w:cs="Times New Roman"/>
          <w:sz w:val="52"/>
          <w:szCs w:val="52"/>
        </w:rPr>
        <w:t xml:space="preserve">Воспитатель </w:t>
      </w:r>
      <w:proofErr w:type="spellStart"/>
      <w:r w:rsidRPr="006B369C">
        <w:rPr>
          <w:rFonts w:ascii="Times New Roman" w:hAnsi="Times New Roman" w:cs="Times New Roman"/>
          <w:sz w:val="52"/>
          <w:szCs w:val="52"/>
        </w:rPr>
        <w:t>Топырина</w:t>
      </w:r>
      <w:proofErr w:type="spellEnd"/>
      <w:r w:rsidRPr="006B369C">
        <w:rPr>
          <w:rFonts w:ascii="Times New Roman" w:hAnsi="Times New Roman" w:cs="Times New Roman"/>
          <w:sz w:val="52"/>
          <w:szCs w:val="52"/>
        </w:rPr>
        <w:t xml:space="preserve"> Л.Ф.</w:t>
      </w: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p>
    <w:p w:rsidR="006B369C" w:rsidRDefault="006B369C" w:rsidP="00D451E5">
      <w:pPr>
        <w:spacing w:after="0" w:line="240" w:lineRule="auto"/>
        <w:rPr>
          <w:rFonts w:ascii="Times New Roman" w:hAnsi="Times New Roman" w:cs="Times New Roman"/>
          <w:sz w:val="28"/>
          <w:szCs w:val="28"/>
        </w:rPr>
      </w:pPr>
      <w:bookmarkStart w:id="0" w:name="_GoBack"/>
      <w:bookmarkEnd w:id="0"/>
    </w:p>
    <w:p w:rsidR="006B369C" w:rsidRPr="005800B5" w:rsidRDefault="006B369C"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Как известно, тесная взаимосвязь матери и ребенка сохраняется и после рождения младенца. Одним из проявлений «сознательного материнства» можно считать длительность грудного вскармливания. Чем оно продолжительнее, тем теснее контакт матери и ребенка. Как показывает наш опыт работы с родителями, желание заниматься с детьми в раннем возрасте чаще проявляют те матери, которые вскармливают своих детей до 6 месяцев и более. Если прекращение грудного вскармливания было связано с причинами, не зависящими от матери (например, болезнь ее или ребенка), матери нередко испытывают чувство вины перед ребенком. Совместное творчество помогает в дальнейшем снять это чувство вины. Творческий контакт, который может быть установлен, как показывает практика, очень рано (в 4—6 месяцев), может способствовать созданию положительного эмоционального фона в случае необходимости преждевременного прекращения грудного вскармливания, а также при его естественном прекращении в возрасте ребенка старше 1—1,5 лет.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На практике мы убедились, что работу с красками следует начинать с шести месяцев. Позже — можно, раньше — не имеет смысла.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К шести месяцам ребенку уже не достаточно простого внимания со стороны взрослых. Ему необходимо что-то делать вместе со взрослым. В этом возрасте взрослый привлекает младенца благодаря его умению действовать с предметами. Основными средствами общения, помимо экспрессивно-мимических, становятся предметные действия и движения (позы, жесты). При этом следует учитывать, что у детей второго полугодия жизни отношение к близким и посторонним взрослым качественно различается. После 6 месяцев дети тяжело переживают отсутствие матери, тогда как ее присутствие стимулирует познавательный интерес и исследовательскую активность ребенка.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Первый год считается доречевым периодом развития ребенка, но в этот период создаются условия и предпосылки для развития речи: понимание речи взрослого (пассивная речь); развитие предречевых вокализаций (отработка будущей речевой артикуляции). Во втором полугодии происходит дифференциация речевых звуков: в них выделяются тембр и тон. Начинается интенсивное формирование фонематического слуха, в результате чего дети к году начинают различать слова взрослого, понимают их значение, а также понимают значение действий.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Основой для организации совместного творчества является отношение ребенка к взрослому. Ребенок 6 месяцев готов к совместному творчеству красками. В присутствии матери ребенок чувствует себя уверенным в своих силах и смело обследует новый предмет (краску), учится ею манипулировать. Взрослый (инструктор) выступает как партнер по совместным действиям. Так как ребенок после 6 месяцев (особенно в 8—10 месяцев) начинает </w:t>
      </w:r>
      <w:r w:rsidRPr="005800B5">
        <w:rPr>
          <w:rFonts w:ascii="Times New Roman" w:hAnsi="Times New Roman" w:cs="Times New Roman"/>
          <w:sz w:val="28"/>
          <w:szCs w:val="28"/>
        </w:rPr>
        <w:lastRenderedPageBreak/>
        <w:t>понимать речь взрослого, он быстро соображает, что надо делать с краской. Эмоциональный фон занятий, как и в первом полугодии жизни, очень важен. Методисту необходимо понять ребенка, постараться не вызвать у него отрицательных эмоций, наладить с ним контакт.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b/>
          <w:sz w:val="28"/>
          <w:szCs w:val="28"/>
        </w:rPr>
      </w:pPr>
      <w:r w:rsidRPr="005800B5">
        <w:rPr>
          <w:rFonts w:ascii="Times New Roman" w:hAnsi="Times New Roman" w:cs="Times New Roman"/>
          <w:b/>
          <w:sz w:val="28"/>
          <w:szCs w:val="28"/>
        </w:rPr>
        <w:t xml:space="preserve"> МЕТОДИКА ПРОВЕДЕНИЯ ЗАНЯТИЙ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Целью таких занятий является сохранение контакта матери и ребенка посредством творческой деятельности.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Задачи: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1. Развитие </w:t>
      </w:r>
      <w:proofErr w:type="spellStart"/>
      <w:r w:rsidRPr="005800B5">
        <w:rPr>
          <w:rFonts w:ascii="Times New Roman" w:hAnsi="Times New Roman" w:cs="Times New Roman"/>
          <w:sz w:val="28"/>
          <w:szCs w:val="28"/>
        </w:rPr>
        <w:t>цветовосприятия</w:t>
      </w:r>
      <w:proofErr w:type="spellEnd"/>
      <w:r w:rsidRPr="005800B5">
        <w:rPr>
          <w:rFonts w:ascii="Times New Roman" w:hAnsi="Times New Roman" w:cs="Times New Roman"/>
          <w:sz w:val="28"/>
          <w:szCs w:val="28"/>
        </w:rPr>
        <w:t>.</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2. Сенсорное развитие.</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3. Развитие мелкой моторики.</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4. Психоэмоциональное развитие.</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5. Профилактика </w:t>
      </w:r>
      <w:proofErr w:type="spellStart"/>
      <w:r w:rsidRPr="005800B5">
        <w:rPr>
          <w:rFonts w:ascii="Times New Roman" w:hAnsi="Times New Roman" w:cs="Times New Roman"/>
          <w:sz w:val="28"/>
          <w:szCs w:val="28"/>
        </w:rPr>
        <w:t>девиантных</w:t>
      </w:r>
      <w:proofErr w:type="spellEnd"/>
      <w:r w:rsidRPr="005800B5">
        <w:rPr>
          <w:rFonts w:ascii="Times New Roman" w:hAnsi="Times New Roman" w:cs="Times New Roman"/>
          <w:sz w:val="28"/>
          <w:szCs w:val="28"/>
        </w:rPr>
        <w:t xml:space="preserve"> (отклоняющихся) форм поведения в последующие возрастные периоды.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Материалы и оборудование: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восковые мелки;</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фломастеры (толстые, на водной основе);</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масляная пастель;</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гуашь (отечественного производства, сертифицированная, нетоксичная; акварельные краски на меду не годятся, так как могут вызвать аллергию у ребенка);</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кисти № 10; 22; 24;</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бумага белая, обои, плакаты;</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бумага цветная;</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бумага для рисования (желательно ватман);</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цветной картон;</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обычный тонкий картон;</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ножницы с тупыми концами;</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подстилка (клеенка);</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фартук;</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тряпка;</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крышки из-под баночек с детским питанием (палитра);</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точилка.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Все это нужно положить в коробку и хранить в недоступном для ребенка месте.</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Методические рекомендации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Перед началом работы с малышом готовят лишь то, что понадобится непосредственно на занятии. Первое условие успешного проведения занятий с детьми — все необходимое должно быть приготовлено заранее.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Продолжительность занятий — 5—20 минут и более, в зависимости от возраста, настроения и желания самого ребенка. Предлагать позаниматься можно только после двух лет, когда малыш уже понимает, что означают слова «давай полепим» или «давай порисуем». (В 2—3 года вопрос «чем ты хочешь позаниматься?» может поставить ребенка в тупик. Он хочет заниматься всем. Да, именно всем, что ему предложат. Если вы с малышом начали лепить, а дело не идет, следует закончить лепку. Захотели вы слепить снеговика, скатали один шарик, а малыш не хочет. Не заставляйте, улыбнитесь: «Посмотри, мячик белый получился!» Предложите ребенку: «Давай нарисуем много мячиков!» И малыш с охотой возьмется рисовать.)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3. Занятия индивидуальные. Групповые занятия с 2—3 парами «мать — ребенок» возможны только после того, как ребенок привыкнет к методисту и овладеет техникой работы с красками.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4. Перед началом работы ребенок должен быть сыт и находиться в хорошем настроении.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5. Работа с красками проводится за письменным столом. Недопустимо использовать для работы с красками обеденный стол, так как ребенок с первого занятия рисованием должен понимать, что краски есть нельзя.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6. Водой не пользуемся, поскольку ребенок может разлить ее или выпить.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7. Перед началом занятия ребенку надевают фартук, предназначенный для занятий рисованием, и объясняют его предназначение.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8. Мать держит ребенка на руках, методист находится рядом с матерью.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9. Обязателен контакт «глаза в глаза», особенно при словесном общении.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10. На первом занятии ребенку показывают 1—2 краски (желтая, оранжевая или зеленая), объясняют, что это краски и их не едят.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11. Ребенку говорят, что краску можно достать руками из баночки, потрогать пальчиками.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12. Обязательно называют цвет краски, после чего предлагают лист бумаги и просят малыша «оставить след на ней».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13. После окончания занятия надо похвалить малыша.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14. Необходимо вымыть руки себе и ребенку, убрать бумагу, краски в место, недоступное ребенку.</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15. После 3—4 занятий ребенка можно посадить за отдельный столик, при этом мама и методист находятся рядом с ребенком.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16. В первые месяцы занятия проводятся не чаще одного раза в неделю, так как эмоциональная нагрузка на ребенка может быть велика.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17. После того как ребенок освоит навыки рисования, можно все необходимое оставлять на рабочем столе, чтобы при желании ребенка можно было без задержки начать работу. Дети любят работу с красками и просят родителей давать краски. Главное при этом, чтобы ребенок освоил основную последовательность действий: подготовка к рисованию (надевание спецодежды), работа с краской, мытье рук.</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Техника рисования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До года при рисовании используются пальцы и ладонь. Ребенок может работать как правой, так и левой рукой. После года ребенку можно дать кисть № 22—24 и через несколько занятий предложить работать за мольбертом. Кисточка может испугать малыша, поэтому сначала следует поиграть с кисточкой, погладить ею руку ребенка, предложить ему погладить кисточкой бумагу. Все действия взрослого должны сопровождаться словами. Можно попросить малыша провести по листу бумаги сначала сухой кисточкой, а затем мокрой.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Следует обратить внимание ребенка на то, что мокрая кисточка оставляет след. Далее следует предложить краску. Красная краска может испугать ребенка. Лучше предложить оранжевую или желтую. Согласно нашим наблюдениям, все дети в первые дни при работе с кистью брали ее за конец, а не у рабочей части (то есть так, как они обычно берут ложку). Через несколько занятий дети, как правило, уже правильно держат кисть.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Вначале мы предлагаем детям лист формата А4 (независимо от возраста), а затем — формата А3. Детям старше года предлагаем для каждой краски отдельную кисть. В работе используем основные цвета и белый цвет. Ребенок сам выбирает цвет краски. Можно предложить рисовать на тонированной бумаге или на цветном картоне.</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Оценка детских работ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Суммарная оценка «рисунков» детей проводилась по 4 показателям (при трехбалльной системе):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отношение матери к творческой работе ребенка,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отношение ребенка к данному виду деятельности,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процент заполнения листа,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количество используемых красок.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Несомненно, что на первый рисунок ребенка оказывает влияние методист, степень его подготовки. Это отчетливо видно при сравнении суммарных показателей рисунков детей на начальном этапе и при уже отлаженной методике, когда ведущую роль приобрел словесный контакт методиста с ребенком. Первые рисунки четырех детей, начавших рисовать в возрасте 5—6 месяцев, не превышали 8—9 баллов, что было связано прежде всего с несовершенством самой методики (ребенку предлагалась только одна краска; делались попытки научить ребенка оставлять след на бумаге). За прошедшие 2 года с момента начала работы с детьми мы научились прежде всего речевому общению с ребенком (с 6—7 месяцев). При этом большое влияние оказывает контакт методиста с ребенком «глаза в глаза».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Следует отметить, что младенцы до года «рисуют» очень активно, однако 5 из 30 детей включились в процесс «рисования» не с первого, а со второго-третьего занятия. Мы наблюдали шестерых детей, у которых заполнение листа, как правило, не превышало 25—30%, и 11 детей, у которых процент заполнения листа был постоянно выше 75%.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В целом работа детей красками в младенческом возрасте определяется отношением матери к самому процессу «творчества» ребенка, индивидуальными особенностями ребенка, степенью подготовленности методистов, а также творческой обстановкой и умением методиста вступить в контакт с ребенком и матерью.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Внешние факторы оказывают на активность младенцев меньшее влияние по сравнению с детьми старше года. Но у детей до года очень выражен симптом «отмены», когда активные дети (7 из 20), пропустившие 1—2 месяца занятий, при их возобновлении относились к процессу рисования как к новому, неизвестному виду деятельности. Возможно, это связано не только и не столько с перерывом в занятиях, сколько с </w:t>
      </w:r>
      <w:proofErr w:type="spellStart"/>
      <w:r w:rsidRPr="005800B5">
        <w:rPr>
          <w:rFonts w:ascii="Times New Roman" w:hAnsi="Times New Roman" w:cs="Times New Roman"/>
          <w:sz w:val="28"/>
          <w:szCs w:val="28"/>
        </w:rPr>
        <w:t>повзрослением</w:t>
      </w:r>
      <w:proofErr w:type="spellEnd"/>
      <w:r w:rsidRPr="005800B5">
        <w:rPr>
          <w:rFonts w:ascii="Times New Roman" w:hAnsi="Times New Roman" w:cs="Times New Roman"/>
          <w:sz w:val="28"/>
          <w:szCs w:val="28"/>
        </w:rPr>
        <w:t xml:space="preserve"> самого ребенка и переходом творческого процесса на новую ступень осознанной деятельности. Ребенка старше года начинает интересовать не только сам процесс работы с красками, но и его результат. Ребенок полутора лет из 2—3 предъявленных ему только что нарисованных рисунков выделяет свой. Процесс рисования вызывает положительные эмоции у ребенка. Среди детей, начавших рисовать после 1—1,5 лет, только у 5 детей это занятие не вызвало интереса.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На процент заполнения листа и количество использованных красок у детей старше 1—1,5 лет оказывают влияние и внешние факторы. Мы отмечали </w:t>
      </w:r>
      <w:r w:rsidRPr="005800B5">
        <w:rPr>
          <w:rFonts w:ascii="Times New Roman" w:hAnsi="Times New Roman" w:cs="Times New Roman"/>
          <w:sz w:val="28"/>
          <w:szCs w:val="28"/>
        </w:rPr>
        <w:lastRenderedPageBreak/>
        <w:t>нежелание детей рисовать в новой обстановке (на мольберте); периодический отказ от рисования при недосыпании, прорезывании зубов; снижение активности детей в присутствии посторонних людей и при проведении видеосъемок. Играют роль самочувствие, настроение мамы. При недостаточной активности мамы, ее усталости, вялости, плохом настроении дети отказываются от рисования или рисуют мало. Выбор цвета также зависит от внутреннего состояния ребенка: при плаче ребенок отдает предпочтение красному цвету, при высокой температуре — черному, после нормализации температуры ребенок использует, как правило, желтый и зеленый цвета. Процент заполнения листа зависит от активности матери, ее способности выработать у ребенка интерес к совместному творчеству. При этом у ребенка вырабатывается своеобразный комплекс «оживления», когда он начинает активно работать красками.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 одно занятие ребенок в возрасте 1,5—2,5 лет в период «творческого подъема» может сделать 2—3 рисунка, тогда как младенцы редко рисуют больше чем на одном листе. Мы наблюдали девочку 9,5 месяцев, которая постоянно работала на листе формата А3. Среди 30 младенцев мы выделили 10 детей, постоянно активно рисующих.</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 целом младенческие работы (детей до года) отличаются от рисунков более старших детей прежде всего отношением к самому процессу творчества — у них это скорее знакомство с красками как материалом для исследования.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Результат работы с красками зависит от «художественного стажа» ребенка, самочувствия, внешних условий, а возраст влияет на качество изображения. С полутора лет, после овладения техникой рисования (пальцами, кистью, рукой), ребенок пытается создать свою технику рисования (рисование карандашом по краске, размазывание красок с помощью крышек, раскатывание краски по бумаге карандашом). После года, иногда раньше, ребенок начинает «рисовать» кистью (№ 22, 24). С полутора лет ребенок пытается называть то, что он изобразил.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Следует отметить, что процент заполнения листа, как правило, не зависит от продолжительности работы. Чем старше ребенок, тем быстрее он может заполнить лист. Продолжительность работы может исчисляться секундами (15—30) и доходить до 3—40 минут.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В качестве примера можно привести результаты анализа работ Алексея Б. (2,5 года). Мальчик занимается рисованием вместе с мамой и бабушкой с 5,5 месяцев. Первый рисунок был выполнен зеленой краской пальчиками и занимал не более 50% листа. Суммарный балл первого рисунка — 8 баллов из 12 возможных (в основном за счет количества использованных красок и процента заполнения листа). За 2 года ребенок нарисовал более 200 работ. Проведен анализ 125 рисунков (от 5,5 месяцев до 2,5 лет). Ребенок рисовал </w:t>
      </w:r>
      <w:r w:rsidRPr="005800B5">
        <w:rPr>
          <w:rFonts w:ascii="Times New Roman" w:hAnsi="Times New Roman" w:cs="Times New Roman"/>
          <w:sz w:val="28"/>
          <w:szCs w:val="28"/>
        </w:rPr>
        <w:lastRenderedPageBreak/>
        <w:t xml:space="preserve">на индивидуальных занятиях, дома, а с двух лет активно рисовал и при проведении групповых занятий с детьми. Со слов родителей, ребенок любит рисовать дома, особенно при плохом настроении и во время болезни. При высокой температуре, при прорезывании зубов использует, как правило, черный цвет, а при снижении температуры — желтый и зеленый; при возбуждении использует красный цвет. Самый любимый цвет ребенка — зеленый.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Уже в младенчестве мальчик активно «рисовал», смешивал краски, процент заполнения листа составлял, как правило, 50% и выше, суммарный балл был постоянен: 10 из 12 баллов. Очень редко ребенок отказывается рисовать, и отказ отмечается, как правило, во время съемок. Мальчику нравится результат деятельности. В полтора года он из нескольких рисунков (трех) находил свой и при этом хлопал себя по груди.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Выводы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Активность ребенка в процессе «рисования» зависит от активности матери.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Работа с красками вызывает положительные эмоции и снимает отрицательные — как у ребенка, так и у матери.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3. Чем раньше начата работа с красками, тем более совершенна она к 2,5 годам.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4. С возрастом меняется техника «рисования».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5. После овладения основными методами «рисования» ребенок может использовать любой вид техники (независимо от возраста). У детей, прошедших этап младенческого рисования, как правило, не бывает боязни испачкать руки.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6. Процент заполнения листа в младенчестве не зависит от продолжительности работы.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7. Существуют любимые цвета, индивидуальные для ребенка.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8. К полутора годам дети, как правило, называют, что хотели изобразить.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9. После года (иногда до года) при рисовании дети охотно используют кисть.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Содержание занятий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знакомство с основными цветами.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Игра «Юный художник». Малышам даются карточки с различными предметами. Их задача — определить, какими цветами эти предметы могут быть окрашены (цветы — желтые, белые, синие, красные; елка — зеленая и т.д.).</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Рисунок карандашом на бумаге (малышу предлагают нарисовать, что он хочет).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3. Домашнее задание: рисование цветными карандашами.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Цели: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продолжение знакомства с основными цветами (желтый, красный, синий), а также с зеленым, черным, белым;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научить ребенка пользоваться красками (гуашь) и кисточками.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Раскрасить лист бумаги (1/2 обычного формата) в любой цвет по желанию ребенка. (Гуашь, кисть № 10.)</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3</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научить ребенка смешивать цвета.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Взять немного краски (например, желтой) и добавить немного синей, смешать.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Ребенок должен определить, какой цвет получился.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3. Предложить малышу поэкспериментировать.</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Работа проводится на бумаге обычного формата, краски — гуашь, кисть № 10.</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4</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Цель: смешивание основных цветов с белилами, получение различных оттенков.</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Раскрасить веер.</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Раскрасить веер переходными тонами (например, от красного, добавляя белила, до белого).</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Занятия 5, 6, 7</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«Кисточка гуляет по бумаге»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научить ребенка пользоваться кистью, подбирать фон.</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Занятие 5 — картинка «Падающий снег».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Занятие 6 — «Цветы на лугу».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Занятие 7 — «Следы невиданных зверей».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цветной картон.</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8</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(Заключительное занятие из цикла «Основные цвета»)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Нарисовать радугу (с помощью мамы).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Работа на бумаге или картоне белого цвета, краски —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Занятия 9—10</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сравнение предметов по величине (большой — маленький, высокий — низкий, короткий — длинный).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стройматериалы, куклы, игрушки различных размеров, ленты различной длины, цветные карандаши.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Построить дом из стройматериала для большой и маленькой кукол. Определить, какой дом высокий, а какой низкий.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Игры: «Мишка большой, зайка маленький» (зайцев и мишек изображают дети); «Скатай ленту» (длинную и короткую).</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3. Нарисовать карандашами прямые линии, различные по длине.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11</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рисование красками прямых линий, различных по цвету и длине.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пакетик, изготовленный из бумаги, краски —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Раскрасить пакетик для подарка куклам.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12</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отличие в размерах, цветах.</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13</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рисование красками снежинок, звезд на небе.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цветной синий или голубой картон, черная тонированная бумага,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Нарисовать снежинки на голубом небе, звезды — на черном.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Во время проведения этих занятий необходимо обращать внимание детей на различные по форме и размерам снежинки, звезды.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После завершения работы дети сравнивают рисунки, определяют, у кого получились самые большие звезды и снежинки, а у кого — самые маленькие.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14</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Цель: знакомство с понятием формы.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предметы различной формы (пакеты из-под молока прямоугольной формы; кубики, пластмассовые шары, брусочки, пирамидки различных цветов и размеров), бумага или картон,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Игра с предметами, формочками различных размеров, цветов, формы. Составление пирамидок.</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Дорисовать свои рисунки (занятие 13) или нарисовать новые: зимний пейзаж — сугробы, падающий снег.</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Занятия 15—16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рисование предметов круглой формы.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Задания: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Рисование красками картин: «Одуванчик», «Танцующие цветы», «Спящие цветы».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Во время проведения занятий обратить внимание ребенка на цвет, размер, форму изображаемых им предметов, соотношение цвета рисунка и фона.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17</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Цели: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сравнение предметов округлой формы по цвету, величине;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 научить ребенка работать с трафаретами геометрических фигур.</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бумага писчая, трафареты кругов различных размеров, цветные карандаши, фломастеры.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18</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научить ребенка рисовать красками точки.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Пособия: пакетик из бумаги,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Украсить пакетик точками — маленькими кружочками разного цвета.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Занятие 19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знакомство с геометрическими фигурами: треугольник, квадрат, четырехугольник.</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для занятий 19—21: геометрическое лото, цветная бумага, клеящий карандаш, картон.</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Игра в геометрическую мозаику: используя различные геометрические фигуры, сложить картинку. Следует обращать внимание ребенка на отличия в размерах и цветах.</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Занятия 20, 21 (продолжение занятия 19)</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Какие предметы бывают в форме треугольника, круга, квадрата, четырехугольника?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Аппликации с использованием различных геометрических фигур — составление из частей целого.</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22</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знакомство с понятиями «вершина», «угол», «сторона».</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аппликация с геометрическими фигурами (с выделением сторон, вершин, углов), геометрические фигуры различных размеров.</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На геометрических фигурах уметь определить сторону, вершину, угол.</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23</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рисование красками различных по форме предметов.</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Пособия: бумага для рисования, гуашь, кисть № 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Нарисовать яблоки, сливы, помидоры, огурцы и др.</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Определить, чем отличаются друг от друга данные предметы (по величине, форме, цвету).</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24</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рисование геометрических фигур по трафаретам.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Нарисовать геометрические фигуры по трафаретам.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Раскрасить их в различные цвета.</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Цикл занятий «Пространственное расположение фигур»</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25</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Цель: знакомство с пространственными понятиями «на» и «под», «один» и «много».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Задание:</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Нарисовать два дерева: на первом — одно яблоко, под вторым — много яблок. (Контур дерева рисует мама, ребенок раскрашивает.)</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26</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Цель: знакомство с понятиями «в», «рядом», «внутри», «снаружи».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Пособия: коробки, игрушки, матрешки.</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Задания:</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1. Положить игрушки в коробку, рядом с коробкой.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2. Положить маленьких матрешек внутрь большой, поставить рядом с большой.</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Занятие 27</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lastRenderedPageBreak/>
        <w:t>Цель: знакомство с понятиями «справа», «слева», «между», «вверху», «внизу».</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Выполнить аппликацию (домик, машинка, солнышко на небе, цветы на лужайке).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Аппликация выполняется с помощью мамы (заготовки делаются дома). Ребенок наклеивает заготовки на лист картона. </w:t>
      </w: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 Во время работы следует обращать внимание ребенка на изучаемые понятия (дерево расположено справа от дома, машина стоит между домом и деревом, цветы посажены слева от домика, вверху на небе — солнышко, внизу на лужайке — цветы).</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Занятия 28, 29, 30 (Завершающие занятия по двум циклам)</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 xml:space="preserve">Задание: </w:t>
      </w:r>
    </w:p>
    <w:p w:rsidR="00D451E5" w:rsidRPr="005800B5" w:rsidRDefault="00D451E5" w:rsidP="00D451E5">
      <w:pPr>
        <w:spacing w:after="0" w:line="240" w:lineRule="auto"/>
        <w:rPr>
          <w:rFonts w:ascii="Times New Roman" w:hAnsi="Times New Roman" w:cs="Times New Roman"/>
          <w:sz w:val="28"/>
          <w:szCs w:val="28"/>
        </w:rPr>
      </w:pPr>
    </w:p>
    <w:p w:rsidR="00D451E5" w:rsidRPr="005800B5" w:rsidRDefault="00D451E5" w:rsidP="00D451E5">
      <w:pPr>
        <w:spacing w:after="0" w:line="240" w:lineRule="auto"/>
        <w:rPr>
          <w:rFonts w:ascii="Times New Roman" w:hAnsi="Times New Roman" w:cs="Times New Roman"/>
          <w:sz w:val="28"/>
          <w:szCs w:val="28"/>
        </w:rPr>
      </w:pPr>
      <w:r w:rsidRPr="005800B5">
        <w:rPr>
          <w:rFonts w:ascii="Times New Roman" w:hAnsi="Times New Roman" w:cs="Times New Roman"/>
          <w:sz w:val="28"/>
          <w:szCs w:val="28"/>
        </w:rPr>
        <w:t>Выполнение различных аппликаций с использованием геометрических фигур (коврик, мордочка; разноцветные квадраты).</w:t>
      </w:r>
    </w:p>
    <w:p w:rsidR="007F4130" w:rsidRPr="005800B5" w:rsidRDefault="007F4130">
      <w:pPr>
        <w:rPr>
          <w:rFonts w:ascii="Times New Roman" w:hAnsi="Times New Roman" w:cs="Times New Roman"/>
          <w:sz w:val="28"/>
          <w:szCs w:val="28"/>
        </w:rPr>
      </w:pPr>
    </w:p>
    <w:sectPr w:rsidR="007F4130" w:rsidRPr="005800B5" w:rsidSect="009D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D451E5"/>
    <w:rsid w:val="00470AA9"/>
    <w:rsid w:val="005800B5"/>
    <w:rsid w:val="006B369C"/>
    <w:rsid w:val="007A3F22"/>
    <w:rsid w:val="007F4130"/>
    <w:rsid w:val="009D7640"/>
    <w:rsid w:val="009D793F"/>
    <w:rsid w:val="00B3254D"/>
    <w:rsid w:val="00D451E5"/>
    <w:rsid w:val="00D70971"/>
    <w:rsid w:val="00EC1F34"/>
    <w:rsid w:val="00EE7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B8129-9816-4DD4-8926-7808A91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3292</Words>
  <Characters>18769</Characters>
  <Application>Microsoft Office Word</Application>
  <DocSecurity>0</DocSecurity>
  <Lines>156</Lines>
  <Paragraphs>44</Paragraphs>
  <ScaleCrop>false</ScaleCrop>
  <Company>Microsoft</Company>
  <LinksUpToDate>false</LinksUpToDate>
  <CharactersWithSpaces>22017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2016</cp:lastModifiedBy>
  <cp:revision>7</cp:revision>
  <dcterms:created xsi:type="dcterms:W3CDTF">2014-04-15T03:19:00Z</dcterms:created>
  <dcterms:modified xsi:type="dcterms:W3CDTF">2016-07-27T14:32:00Z</dcterms:modified>
</cp:coreProperties>
</file>